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32"/>
          <w:szCs w:val="32"/>
          <w:rtl w:val="0"/>
        </w:rPr>
        <w:t xml:space="preserve">PAST DISTRICT GOVERNOR’S HONORARY COMMITTEE</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FUNCTION</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procedure defines the roles and responsibilities of the Past District Governor’s Honorary Committee (PDGHC).</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tl w:val="0"/>
        </w:rPr>
      </w:r>
    </w:p>
    <w:p w:rsidR="00000000" w:rsidDel="00000000" w:rsidP="00000000" w:rsidRDefault="00000000" w:rsidRPr="00000000" w14:paraId="00000007">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LA-4: LCI Standard District Constitution and By-Laws</w:t>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PDGHC operates under the guidelines of the current version of the referenced document and as properly approved through this procedure.</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PDGHC is made up of all District 14-C Past District Governors (PDG). The Immediate PDG will be accepted into the Committee upon completion of his/her Governor’s year. The Committee also includes any PDGs who reside in other districts provided that they maintain their fees for this Committee.</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all leadership positions are nominated and voted on, the chairperson is normally the PDG serving in their fourth year as a PDG (based on the district having four regions), followed by the next PDG in line who will serve as the vice chair. The secretary and treasurer are nominated and voted on.</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Pennsylvania Counselors funds that are held in reserve for the November State Council meetings supported by District 14-C each five years are maintained in the PDGHC account and are subject to audit by the District.</w:t>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Annual fees are charged to all PDGs to cover various expenses for use within the Committee. These</w:t>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funds are disbursed at the discretion of this Committee and are not subject to District audits.</w:t>
      </w:r>
    </w:p>
    <w:p w:rsidR="00000000" w:rsidDel="00000000" w:rsidP="00000000" w:rsidRDefault="00000000" w:rsidRPr="00000000" w14:paraId="0000001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DUTIES</w:t>
      </w:r>
      <w:r w:rsidDel="00000000" w:rsidR="00000000" w:rsidRPr="00000000">
        <w:rPr>
          <w:rtl w:val="0"/>
        </w:rPr>
      </w:r>
    </w:p>
    <w:p w:rsidR="00000000" w:rsidDel="00000000" w:rsidP="00000000" w:rsidRDefault="00000000" w:rsidRPr="00000000" w14:paraId="00000016">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Promotes harmony throughout the district</w:t>
      </w:r>
    </w:p>
    <w:p w:rsidR="00000000" w:rsidDel="00000000" w:rsidP="00000000" w:rsidRDefault="00000000" w:rsidRPr="00000000" w14:paraId="00000017">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Performs duties as directed by the district governor</w:t>
      </w:r>
    </w:p>
    <w:p w:rsidR="00000000" w:rsidDel="00000000" w:rsidP="00000000" w:rsidRDefault="00000000" w:rsidRPr="00000000" w14:paraId="00000018">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Takes problems assigned by the governor and recommends solutions after careful study.</w:t>
      </w:r>
    </w:p>
    <w:p w:rsidR="00000000" w:rsidDel="00000000" w:rsidP="00000000" w:rsidRDefault="00000000" w:rsidRPr="00000000" w14:paraId="00000019">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Selects the District 14-C Pennsylvania Counselors Distinguished Service Award recipients </w:t>
      </w:r>
    </w:p>
    <w:p w:rsidR="00000000" w:rsidDel="00000000" w:rsidP="00000000" w:rsidRDefault="00000000" w:rsidRPr="00000000" w14:paraId="0000001A">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Based on the criteria included on the application, review and selection of two candidates.  The criteria to earn this award:</w:t>
      </w:r>
    </w:p>
    <w:p w:rsidR="00000000" w:rsidDel="00000000" w:rsidP="00000000" w:rsidRDefault="00000000" w:rsidRPr="00000000" w14:paraId="0000001B">
      <w:pPr>
        <w:numPr>
          <w:ilvl w:val="2"/>
          <w:numId w:val="1"/>
        </w:numPr>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served at least ten years as a Lion.</w:t>
      </w:r>
    </w:p>
    <w:p w:rsidR="00000000" w:rsidDel="00000000" w:rsidP="00000000" w:rsidRDefault="00000000" w:rsidRPr="00000000" w14:paraId="0000001C">
      <w:pPr>
        <w:numPr>
          <w:ilvl w:val="2"/>
          <w:numId w:val="1"/>
        </w:numPr>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earned at least five years of perfect attendance.</w:t>
      </w:r>
    </w:p>
    <w:p w:rsidR="00000000" w:rsidDel="00000000" w:rsidP="00000000" w:rsidRDefault="00000000" w:rsidRPr="00000000" w14:paraId="0000001D">
      <w:pPr>
        <w:numPr>
          <w:ilvl w:val="2"/>
          <w:numId w:val="1"/>
        </w:numPr>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Shall have served as either President or Secretary of his or her Club or displayed other exemplary service.</w:t>
      </w:r>
    </w:p>
    <w:p w:rsidR="00000000" w:rsidDel="00000000" w:rsidP="00000000" w:rsidRDefault="00000000" w:rsidRPr="00000000" w14:paraId="0000001E">
      <w:pPr>
        <w:numPr>
          <w:ilvl w:val="2"/>
          <w:numId w:val="1"/>
        </w:numPr>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be a Lion in good Standing in a Lions Club in good Standing within this District within Multiple District 14.</w:t>
      </w:r>
    </w:p>
    <w:p w:rsidR="00000000" w:rsidDel="00000000" w:rsidP="00000000" w:rsidRDefault="00000000" w:rsidRPr="00000000" w14:paraId="0000001F">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numPr>
          <w:ilvl w:val="1"/>
          <w:numId w:val="1"/>
        </w:numPr>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PDGHC Chairperson submits the recommendation to the District Governor</w:t>
      </w:r>
    </w:p>
    <w:p w:rsidR="00000000" w:rsidDel="00000000" w:rsidP="00000000" w:rsidRDefault="00000000" w:rsidRPr="00000000" w14:paraId="00000021">
      <w:pPr>
        <w:numPr>
          <w:ilvl w:val="1"/>
          <w:numId w:val="1"/>
        </w:numPr>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PDGHC Chairperson will present the award at a District function</w:t>
      </w:r>
      <w:r w:rsidDel="00000000" w:rsidR="00000000" w:rsidRPr="00000000">
        <w:rPr>
          <w:rFonts w:ascii="Times New Roman" w:cs="Times New Roman" w:eastAsia="Times New Roman" w:hAnsi="Times New Roman"/>
          <w:b w:val="1"/>
          <w:rtl w:val="0"/>
        </w:rPr>
        <w:t xml:space="preserve">District 14-C </w:t>
      </w:r>
      <w:r w:rsidDel="00000000" w:rsidR="00000000" w:rsidRPr="00000000">
        <w:rPr>
          <w:rtl w:val="0"/>
        </w:rPr>
      </w:r>
    </w:p>
    <w:p w:rsidR="00000000" w:rsidDel="00000000" w:rsidP="00000000" w:rsidRDefault="00000000" w:rsidRPr="00000000" w14:paraId="00000022">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Advises the chairperson for the November Council Committee of the proper use of the Pennsylvania Councilor’s funds and the need to maintain expenses within the funds available.</w:t>
      </w:r>
    </w:p>
    <w:p w:rsidR="00000000" w:rsidDel="00000000" w:rsidP="00000000" w:rsidRDefault="00000000" w:rsidRPr="00000000" w14:paraId="00000023">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Submits reports to the District Governor and be prepared to give a report at the District Cabinet meeting when requested to do so.</w:t>
      </w:r>
    </w:p>
    <w:p w:rsidR="00000000" w:rsidDel="00000000" w:rsidP="00000000" w:rsidRDefault="00000000" w:rsidRPr="00000000" w14:paraId="00000024">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the District Governor’s approval, the chairperson will represent the PDGHC at all cabinet meetings with the right of vote on all issues.</w:t>
      </w:r>
    </w:p>
    <w:p w:rsidR="00000000" w:rsidDel="00000000" w:rsidP="00000000" w:rsidRDefault="00000000" w:rsidRPr="00000000" w14:paraId="00000025">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Selects the committee chairperson, vice chair, secretary and treasurer for the upcoming Lions year by the district convention.</w:t>
      </w: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 Change History</w:t>
      </w:r>
    </w:p>
    <w:p w:rsidR="00000000" w:rsidDel="00000000" w:rsidP="00000000" w:rsidRDefault="00000000" w:rsidRPr="00000000" w14:paraId="00000029">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25, 2009</w:t>
      </w:r>
    </w:p>
    <w:p w:rsidR="00000000" w:rsidDel="00000000" w:rsidP="00000000" w:rsidRDefault="00000000" w:rsidRPr="00000000" w14:paraId="0000002A">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February 18, 2017</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__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2</w:t>
      <w:tab/>
      <w:tab/>
      <w:tab/>
      <w:tab/>
      <w:tab/>
      <w:tab/>
      <w:tab/>
      <w:t xml:space="preserve">Approved:  Change 2:  February 18, 2017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ind w:right="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ab/>
      <w:t xml:space="preserve">         Procedure 503</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 xml:space="preserve">         Procedure Number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